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创业培训机构认定条件告知书（增项）</w:t>
      </w:r>
    </w:p>
    <w:p>
      <w:pPr>
        <w:jc w:val="center"/>
        <w:rPr>
          <w:rFonts w:hint="eastAsia"/>
          <w:sz w:val="44"/>
          <w:szCs w:val="44"/>
          <w:lang w:val="en-US" w:eastAsia="zh-CN"/>
        </w:rPr>
      </w:pPr>
    </w:p>
    <w:p>
      <w:pPr>
        <w:numPr>
          <w:ilvl w:val="0"/>
          <w:numId w:val="0"/>
        </w:numPr>
        <w:jc w:val="both"/>
        <w:rPr>
          <w:rFonts w:hint="eastAsia"/>
          <w:b w:val="0"/>
          <w:bCs w:val="0"/>
          <w:sz w:val="32"/>
          <w:szCs w:val="32"/>
          <w:lang w:val="en-US" w:eastAsia="zh-CN"/>
        </w:rPr>
      </w:pPr>
      <w:r>
        <w:rPr>
          <w:rFonts w:hint="eastAsia"/>
          <w:b w:val="0"/>
          <w:bCs w:val="0"/>
          <w:sz w:val="32"/>
          <w:szCs w:val="32"/>
          <w:lang w:val="en-US" w:eastAsia="zh-CN"/>
        </w:rPr>
        <w:t>1.职业技能培训许可证</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2.专兼职教师</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要求：培训讲师须持有人力资源和社会保障部或省人力资源和社会保障厅颁发的创业培训讲师证书和聘用协议。专职管理人员须提交单位缴纳的社保证明和劳动合同。专职人员须全日制大专及以上学历。</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3.创业培训场地及设备</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要求：自有创业培训场地的房照，面积</w:t>
      </w:r>
      <w:bookmarkStart w:id="0" w:name="_GoBack"/>
      <w:bookmarkEnd w:id="0"/>
      <w:r>
        <w:rPr>
          <w:rFonts w:hint="eastAsia"/>
          <w:b w:val="0"/>
          <w:bCs w:val="0"/>
          <w:sz w:val="32"/>
          <w:szCs w:val="32"/>
          <w:lang w:val="en-US" w:eastAsia="zh-CN"/>
        </w:rPr>
        <w:t>不小于50㎡的创业培训理论教学教室，配备电脑、投影机、可移动课桌椅、黑白板等教学设备还需加装视频监控设备，并提供教师休息室、档案室、工作人员办公室等。</w:t>
      </w:r>
    </w:p>
    <w:p>
      <w:pPr>
        <w:numPr>
          <w:ilvl w:val="0"/>
          <w:numId w:val="1"/>
        </w:numPr>
        <w:ind w:leftChars="0"/>
        <w:jc w:val="both"/>
        <w:rPr>
          <w:rFonts w:hint="eastAsia"/>
          <w:b w:val="0"/>
          <w:bCs w:val="0"/>
          <w:sz w:val="32"/>
          <w:szCs w:val="32"/>
          <w:lang w:val="en-US" w:eastAsia="zh-CN"/>
        </w:rPr>
      </w:pPr>
      <w:r>
        <w:rPr>
          <w:rFonts w:hint="eastAsia"/>
          <w:b w:val="0"/>
          <w:bCs w:val="0"/>
          <w:sz w:val="32"/>
          <w:szCs w:val="32"/>
          <w:lang w:val="en-US" w:eastAsia="zh-CN"/>
        </w:rPr>
        <w:t>以上材料复印件须加盖单位公章。</w:t>
      </w:r>
    </w:p>
    <w:p>
      <w:pPr>
        <w:numPr>
          <w:ilvl w:val="0"/>
          <w:numId w:val="1"/>
        </w:numPr>
        <w:ind w:leftChars="0"/>
        <w:jc w:val="both"/>
        <w:rPr>
          <w:rFonts w:hint="default"/>
          <w:b w:val="0"/>
          <w:bCs w:val="0"/>
          <w:sz w:val="32"/>
          <w:szCs w:val="32"/>
          <w:lang w:val="en-US" w:eastAsia="zh-CN"/>
        </w:rPr>
      </w:pPr>
      <w:r>
        <w:rPr>
          <w:rFonts w:hint="eastAsia"/>
          <w:b w:val="0"/>
          <w:bCs w:val="0"/>
          <w:sz w:val="32"/>
          <w:szCs w:val="32"/>
          <w:lang w:val="en-US" w:eastAsia="zh-CN"/>
        </w:rPr>
        <w:t>受理联系电话：0415-2590071</w:t>
      </w:r>
    </w:p>
    <w:p>
      <w:pPr>
        <w:numPr>
          <w:ilvl w:val="0"/>
          <w:numId w:val="0"/>
        </w:numPr>
        <w:jc w:val="both"/>
        <w:rPr>
          <w:rFonts w:hint="default"/>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CAAC73"/>
    <w:multiLevelType w:val="singleLevel"/>
    <w:tmpl w:val="39CAAC73"/>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DD3AA2"/>
    <w:rsid w:val="10774BC1"/>
    <w:rsid w:val="1C16727B"/>
    <w:rsid w:val="23446644"/>
    <w:rsid w:val="235F4DF7"/>
    <w:rsid w:val="2FF015BC"/>
    <w:rsid w:val="39682E93"/>
    <w:rsid w:val="3EF40605"/>
    <w:rsid w:val="47313D7D"/>
    <w:rsid w:val="50F8219C"/>
    <w:rsid w:val="568B0DEC"/>
    <w:rsid w:val="62240858"/>
    <w:rsid w:val="647A449C"/>
    <w:rsid w:val="7E4C0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2021-05-07T02:45:00Z</dcterms:created>
  <dc:creator>admin</dc:creator>
  <cp:lastModifiedBy>admin</cp:lastModifiedBy>
  <cp:lastPrinted>2021-05-07T03:01:00Z</cp:lastPrinted>
  <dcterms:modified xsi:type="dcterms:W3CDTF">2021-05-10T02:49:15Z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0A83D6B2D7E24EDA86DAF910C03E1061</vt:lpwstr>
  </property>
</Properties>
</file>